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7A97D" w14:textId="77777777" w:rsidR="00F03CA9" w:rsidRDefault="00F03CA9" w:rsidP="00F03CA9">
      <w:pPr>
        <w:jc w:val="center"/>
        <w:rPr>
          <w:b/>
          <w:bCs/>
          <w:sz w:val="24"/>
          <w:szCs w:val="24"/>
        </w:rPr>
      </w:pPr>
      <w:bookmarkStart w:id="0" w:name="_Hlk85179570"/>
      <w:bookmarkStart w:id="1" w:name="_GoBack"/>
      <w:bookmarkEnd w:id="0"/>
      <w:bookmarkEnd w:id="1"/>
      <w:r w:rsidRPr="00DF3BF2">
        <w:rPr>
          <w:b/>
          <w:bCs/>
          <w:sz w:val="24"/>
          <w:szCs w:val="24"/>
        </w:rPr>
        <w:t>Logotipi organizatorjev in izvajalcev</w:t>
      </w:r>
    </w:p>
    <w:p w14:paraId="2F8DEF76" w14:textId="77777777" w:rsidR="00F03CA9" w:rsidRPr="00303750" w:rsidRDefault="00F03CA9" w:rsidP="00F03CA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303750">
        <w:rPr>
          <w:rFonts w:ascii="Arial" w:hAnsi="Arial" w:cs="Arial"/>
          <w:sz w:val="20"/>
          <w:szCs w:val="20"/>
        </w:rPr>
        <w:t>Občina Sevnica</w:t>
      </w:r>
    </w:p>
    <w:p w14:paraId="73284D8B" w14:textId="77777777" w:rsidR="00F03CA9" w:rsidRPr="00303750" w:rsidRDefault="00F03CA9" w:rsidP="00F03CA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303750">
        <w:rPr>
          <w:rFonts w:ascii="Arial" w:hAnsi="Arial" w:cs="Arial"/>
          <w:sz w:val="20"/>
          <w:szCs w:val="20"/>
        </w:rPr>
        <w:t>Združenje borcev za vrednote NOB Sevnica</w:t>
      </w:r>
    </w:p>
    <w:p w14:paraId="6C33B8DE" w14:textId="77777777" w:rsidR="00F03CA9" w:rsidRPr="00303750" w:rsidRDefault="00F03CA9" w:rsidP="00F03CA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303750">
        <w:rPr>
          <w:rFonts w:ascii="Arial" w:hAnsi="Arial" w:cs="Arial"/>
          <w:sz w:val="20"/>
          <w:szCs w:val="20"/>
        </w:rPr>
        <w:t>Krajevna skupnost Šentjanž</w:t>
      </w:r>
    </w:p>
    <w:p w14:paraId="174801BB" w14:textId="77777777" w:rsidR="00F03CA9" w:rsidRPr="00303750" w:rsidRDefault="00F03CA9" w:rsidP="00F03CA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303750">
        <w:rPr>
          <w:rFonts w:ascii="Arial" w:hAnsi="Arial" w:cs="Arial"/>
          <w:sz w:val="20"/>
          <w:szCs w:val="20"/>
        </w:rPr>
        <w:t>Krajevna organizacija borcev Šentjanž</w:t>
      </w:r>
    </w:p>
    <w:p w14:paraId="407717C2" w14:textId="77777777" w:rsidR="00F03CA9" w:rsidRPr="00303750" w:rsidRDefault="00F03CA9" w:rsidP="00F03CA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303750">
        <w:rPr>
          <w:rFonts w:ascii="Arial" w:hAnsi="Arial" w:cs="Arial"/>
          <w:sz w:val="20"/>
          <w:szCs w:val="20"/>
        </w:rPr>
        <w:t>Občinska organizacija borcev Mokronog</w:t>
      </w:r>
    </w:p>
    <w:p w14:paraId="33D7497D" w14:textId="77777777" w:rsidR="00F03CA9" w:rsidRPr="00303750" w:rsidRDefault="00F03CA9" w:rsidP="00F03CA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303750">
        <w:rPr>
          <w:rFonts w:ascii="Arial" w:hAnsi="Arial" w:cs="Arial"/>
          <w:sz w:val="20"/>
          <w:szCs w:val="20"/>
        </w:rPr>
        <w:t>Društvo izgnancev Šentjanž</w:t>
      </w:r>
    </w:p>
    <w:p w14:paraId="652B1C58" w14:textId="77777777" w:rsidR="00F03CA9" w:rsidRPr="00303750" w:rsidRDefault="00F03CA9" w:rsidP="00F03CA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303750">
        <w:rPr>
          <w:rFonts w:ascii="Arial" w:hAnsi="Arial" w:cs="Arial"/>
          <w:sz w:val="20"/>
          <w:szCs w:val="20"/>
        </w:rPr>
        <w:t>Turistično društvo Šentjanž</w:t>
      </w:r>
    </w:p>
    <w:p w14:paraId="41EB574D" w14:textId="77777777" w:rsidR="00F03CA9" w:rsidRPr="00303750" w:rsidRDefault="00F03CA9" w:rsidP="00F03CA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303750">
        <w:rPr>
          <w:rFonts w:ascii="Arial" w:hAnsi="Arial" w:cs="Arial"/>
          <w:sz w:val="20"/>
          <w:szCs w:val="20"/>
        </w:rPr>
        <w:t>Društvo vinogradnikov Šentjanž</w:t>
      </w:r>
    </w:p>
    <w:p w14:paraId="7C80FE0F" w14:textId="77777777" w:rsidR="00F03CA9" w:rsidRPr="00303750" w:rsidRDefault="00F03CA9" w:rsidP="00F03CA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303750">
        <w:rPr>
          <w:rFonts w:ascii="Arial" w:hAnsi="Arial" w:cs="Arial"/>
          <w:sz w:val="20"/>
          <w:szCs w:val="20"/>
        </w:rPr>
        <w:t>Aktiv kmečkih žena Šentjanž</w:t>
      </w:r>
    </w:p>
    <w:p w14:paraId="7B9F8486" w14:textId="77777777" w:rsidR="00F03CA9" w:rsidRPr="00303750" w:rsidRDefault="00F03CA9" w:rsidP="00F03CA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303750">
        <w:rPr>
          <w:rFonts w:ascii="Arial" w:hAnsi="Arial" w:cs="Arial"/>
          <w:sz w:val="20"/>
          <w:szCs w:val="20"/>
        </w:rPr>
        <w:t>Prostovoljno gasilsko društvo Šentjanž</w:t>
      </w:r>
    </w:p>
    <w:p w14:paraId="31AC0B48" w14:textId="77777777" w:rsidR="00F03CA9" w:rsidRPr="00303750" w:rsidRDefault="00F03CA9" w:rsidP="00F03CA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303750">
        <w:rPr>
          <w:rFonts w:ascii="Arial" w:hAnsi="Arial" w:cs="Arial"/>
          <w:sz w:val="20"/>
          <w:szCs w:val="20"/>
        </w:rPr>
        <w:t>OŠ Milana Majcna Šentjanž</w:t>
      </w:r>
    </w:p>
    <w:p w14:paraId="0457CB9A" w14:textId="0F2DFDB0" w:rsidR="00F03CA9" w:rsidRDefault="00F03CA9" w:rsidP="00F03CA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303750">
        <w:rPr>
          <w:rFonts w:ascii="Arial" w:hAnsi="Arial" w:cs="Arial"/>
          <w:sz w:val="20"/>
          <w:szCs w:val="20"/>
        </w:rPr>
        <w:t>KŠTM Sevnica</w:t>
      </w:r>
    </w:p>
    <w:p w14:paraId="726A0254" w14:textId="77777777" w:rsidR="00F03CA9" w:rsidRPr="00F03CA9" w:rsidRDefault="00F03CA9" w:rsidP="00F03CA9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</w:p>
    <w:p w14:paraId="74E9B51C" w14:textId="09A5AE55" w:rsidR="00F03CA9" w:rsidRDefault="00F03CA9" w:rsidP="00F03CA9">
      <w:pPr>
        <w:jc w:val="center"/>
      </w:pPr>
      <w:r>
        <w:rPr>
          <w:noProof/>
          <w:lang w:eastAsia="sl-SI"/>
        </w:rPr>
        <w:drawing>
          <wp:inline distT="0" distB="0" distL="0" distR="0" wp14:anchorId="341DB005" wp14:editId="5A2817D2">
            <wp:extent cx="2650557" cy="438736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711" cy="44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187A7" w14:textId="4A61466E" w:rsidR="00C207D4" w:rsidRDefault="00C207D4" w:rsidP="005637A8">
      <w:pPr>
        <w:jc w:val="center"/>
      </w:pPr>
    </w:p>
    <w:p w14:paraId="60A5FB3C" w14:textId="7AD02CC0" w:rsidR="00C207D4" w:rsidRDefault="008C7CB1" w:rsidP="008C7CB1">
      <w:pPr>
        <w:jc w:val="center"/>
      </w:pPr>
      <w:r>
        <w:object w:dxaOrig="3684" w:dyaOrig="8901" w14:anchorId="08FD21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1pt;height:508.4pt" o:ole="">
            <v:imagedata r:id="rId6" o:title=""/>
          </v:shape>
          <o:OLEObject Type="Embed" ProgID="CorelDRAWHome.Graphic.21" ShapeID="_x0000_i1025" DrawAspect="Content" ObjectID="_1695794241" r:id="rId7"/>
        </w:object>
      </w:r>
    </w:p>
    <w:sectPr w:rsidR="00C207D4" w:rsidSect="00DB0F62">
      <w:pgSz w:w="5613" w:h="11907" w:code="70"/>
      <w:pgMar w:top="454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F2"/>
    <w:rsid w:val="00407149"/>
    <w:rsid w:val="005637A8"/>
    <w:rsid w:val="00816C43"/>
    <w:rsid w:val="008C7CB1"/>
    <w:rsid w:val="00C207D4"/>
    <w:rsid w:val="00CA41CE"/>
    <w:rsid w:val="00DB0F62"/>
    <w:rsid w:val="00DF3BF2"/>
    <w:rsid w:val="00F03CA9"/>
    <w:rsid w:val="00FC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C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7149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7149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Gorjanc</dc:creator>
  <cp:lastModifiedBy>Vladka</cp:lastModifiedBy>
  <cp:revision>2</cp:revision>
  <dcterms:created xsi:type="dcterms:W3CDTF">2021-10-15T07:11:00Z</dcterms:created>
  <dcterms:modified xsi:type="dcterms:W3CDTF">2021-10-15T07:11:00Z</dcterms:modified>
</cp:coreProperties>
</file>