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C91D" w14:textId="31B26CFB" w:rsidR="00345E37" w:rsidRDefault="00345E37" w:rsidP="00345E37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8818C4">
        <w:rPr>
          <w:rFonts w:ascii="Arial" w:hAnsi="Arial" w:cs="Arial"/>
          <w:b/>
          <w:sz w:val="24"/>
          <w:szCs w:val="24"/>
        </w:rPr>
        <w:t xml:space="preserve">bor </w:t>
      </w:r>
      <w:r>
        <w:rPr>
          <w:rFonts w:ascii="Arial" w:hAnsi="Arial" w:cs="Arial"/>
          <w:b/>
          <w:sz w:val="24"/>
          <w:szCs w:val="24"/>
        </w:rPr>
        <w:t xml:space="preserve">članov </w:t>
      </w:r>
      <w:r w:rsidRPr="008818C4">
        <w:rPr>
          <w:rFonts w:ascii="Arial" w:hAnsi="Arial" w:cs="Arial"/>
          <w:b/>
          <w:sz w:val="24"/>
          <w:szCs w:val="24"/>
        </w:rPr>
        <w:t>OO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18C4">
        <w:rPr>
          <w:rFonts w:ascii="Arial" w:hAnsi="Arial" w:cs="Arial"/>
          <w:b/>
          <w:sz w:val="24"/>
          <w:szCs w:val="24"/>
        </w:rPr>
        <w:t>ZB za vrednote NOB Mirna</w:t>
      </w:r>
      <w:r>
        <w:rPr>
          <w:rFonts w:ascii="Arial" w:hAnsi="Arial" w:cs="Arial"/>
          <w:b/>
          <w:sz w:val="24"/>
          <w:szCs w:val="24"/>
        </w:rPr>
        <w:t xml:space="preserve"> -   2. marec  2025 </w:t>
      </w:r>
    </w:p>
    <w:p w14:paraId="7EB33187" w14:textId="77777777" w:rsidR="00345E37" w:rsidRDefault="00345E37" w:rsidP="00345E37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14:paraId="3B7FF9A3" w14:textId="77777777" w:rsidR="00345E37" w:rsidRDefault="00345E37" w:rsidP="00345E37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798A3C7" w14:textId="77777777" w:rsidR="00345E37" w:rsidRDefault="00345E37" w:rsidP="00345E3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Predsednik OO ZB Mirna je podal poročilo delovanja naše organizacije v preteklem letu. Na Debencu je tovariško srečanje članov  in simpatizerjev uspešno izpeljano, udeležba je bila zadovoljiva. </w:t>
      </w:r>
    </w:p>
    <w:p w14:paraId="75CFE0A8" w14:textId="77777777" w:rsidR="00345E37" w:rsidRDefault="00345E37" w:rsidP="00345E3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Udeležili smo se organiziranih prireditev v okviru našega združenja.</w:t>
      </w:r>
    </w:p>
    <w:p w14:paraId="42EA854B" w14:textId="77777777" w:rsidR="00345E37" w:rsidRDefault="00345E37" w:rsidP="00345E3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 spominu na mrtve smo organizirali komemoracijo pri spomeniku na Rojah. Obiskali smo  tudi druga spominska obeležja v občini. Praporščak je vestno opravljal svojo obveznost in se udeleževal proslav in pogrebov naših članov. Ob novem letu smo obiskali člane, starejše od 80  let in jih obdarili s skromnim darilom.</w:t>
      </w:r>
    </w:p>
    <w:p w14:paraId="3A085641" w14:textId="77777777" w:rsidR="00345E37" w:rsidRPr="00345E37" w:rsidRDefault="00345E37" w:rsidP="00345E3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Člani zbora članov smo bili seznanjeni tudi s finančnim poročilom združenja in OO </w:t>
      </w:r>
      <w:r w:rsidRPr="00345E37">
        <w:rPr>
          <w:rFonts w:ascii="Arial" w:hAnsi="Arial" w:cs="Arial"/>
          <w:sz w:val="24"/>
          <w:szCs w:val="24"/>
        </w:rPr>
        <w:t>ZB Mirna za leto 2024.</w:t>
      </w:r>
    </w:p>
    <w:p w14:paraId="6CE1C471" w14:textId="77777777" w:rsidR="00345E37" w:rsidRPr="00345E37" w:rsidRDefault="00345E37" w:rsidP="00345E3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345E37">
        <w:rPr>
          <w:rFonts w:ascii="Arial" w:eastAsia="Calibri" w:hAnsi="Arial" w:cs="Arial"/>
          <w:sz w:val="24"/>
          <w:szCs w:val="24"/>
        </w:rPr>
        <w:t xml:space="preserve">V letošnjem letu </w:t>
      </w:r>
      <w:r>
        <w:rPr>
          <w:rFonts w:ascii="Arial" w:eastAsia="Calibri" w:hAnsi="Arial" w:cs="Arial"/>
          <w:sz w:val="24"/>
          <w:szCs w:val="24"/>
        </w:rPr>
        <w:t>se bomo že tradicionalno srečali na Debencu, prisostvovali bomo na dogodkih v okviru našega združenja</w:t>
      </w:r>
      <w:r w:rsidR="006F3DE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,</w:t>
      </w:r>
      <w:r w:rsidR="006F3DE2">
        <w:rPr>
          <w:rFonts w:ascii="Arial" w:eastAsia="Calibri" w:hAnsi="Arial" w:cs="Arial"/>
          <w:sz w:val="24"/>
          <w:szCs w:val="24"/>
        </w:rPr>
        <w:t>v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45E37">
        <w:rPr>
          <w:rFonts w:ascii="Arial" w:eastAsia="Calibri" w:hAnsi="Arial" w:cs="Arial"/>
          <w:sz w:val="24"/>
          <w:szCs w:val="24"/>
        </w:rPr>
        <w:t>počastitev 80. obletnice osvoboditve in dneva upora proti okupatorju</w:t>
      </w:r>
      <w:r>
        <w:rPr>
          <w:rFonts w:ascii="Arial" w:eastAsia="Calibri" w:hAnsi="Arial" w:cs="Arial"/>
          <w:sz w:val="24"/>
          <w:szCs w:val="24"/>
        </w:rPr>
        <w:t xml:space="preserve"> pa se bomo udeležili</w:t>
      </w:r>
      <w:r w:rsidR="006F3DE2">
        <w:rPr>
          <w:rFonts w:ascii="Arial" w:eastAsia="Calibri" w:hAnsi="Arial" w:cs="Arial"/>
          <w:sz w:val="24"/>
          <w:szCs w:val="24"/>
        </w:rPr>
        <w:t xml:space="preserve"> osrednje proslave štirih občin, dne 25.4.2025 v Mokronogu.</w:t>
      </w:r>
    </w:p>
    <w:p w14:paraId="2C3A122C" w14:textId="77777777" w:rsidR="00345E37" w:rsidRDefault="00345E37" w:rsidP="00345E37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AD7E3D9" w14:textId="77777777" w:rsidR="00F913A4" w:rsidRDefault="00345E37">
      <w:r>
        <w:rPr>
          <w:rFonts w:ascii="Arial" w:hAnsi="Arial" w:cs="Arial"/>
          <w:sz w:val="24"/>
          <w:szCs w:val="24"/>
        </w:rPr>
        <w:t xml:space="preserve">Breda </w:t>
      </w:r>
      <w:proofErr w:type="spellStart"/>
      <w:r>
        <w:rPr>
          <w:rFonts w:ascii="Arial" w:hAnsi="Arial" w:cs="Arial"/>
          <w:sz w:val="24"/>
          <w:szCs w:val="24"/>
        </w:rPr>
        <w:t>Baranašič</w:t>
      </w:r>
      <w:proofErr w:type="spellEnd"/>
    </w:p>
    <w:sectPr w:rsidR="00F91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37"/>
    <w:rsid w:val="00112D60"/>
    <w:rsid w:val="001673BB"/>
    <w:rsid w:val="002F5227"/>
    <w:rsid w:val="00345E37"/>
    <w:rsid w:val="00363C8D"/>
    <w:rsid w:val="006B759F"/>
    <w:rsid w:val="006F3DE2"/>
    <w:rsid w:val="00AB1A41"/>
    <w:rsid w:val="00DE3B1D"/>
    <w:rsid w:val="00EA6001"/>
    <w:rsid w:val="00EF3207"/>
    <w:rsid w:val="00F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94E3"/>
  <w15:chartTrackingRefBased/>
  <w15:docId w15:val="{382FE2DA-5731-4204-84EF-8B1CD305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E3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345E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45E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45E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45E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45E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45E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45E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45E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45E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45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45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45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45E3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45E3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45E3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45E3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45E3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45E3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45E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34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5E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345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45E37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345E3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45E37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345E3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45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45E3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45E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DIAGNOSTIC PRO</dc:creator>
  <cp:keywords/>
  <dc:description/>
  <cp:lastModifiedBy>Boštjan Sladič</cp:lastModifiedBy>
  <cp:revision>2</cp:revision>
  <dcterms:created xsi:type="dcterms:W3CDTF">2025-03-12T17:12:00Z</dcterms:created>
  <dcterms:modified xsi:type="dcterms:W3CDTF">2025-03-12T17:12:00Z</dcterms:modified>
</cp:coreProperties>
</file>