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B75E1" w14:textId="77777777" w:rsidR="008C6D16" w:rsidRPr="008C6D16" w:rsidRDefault="00561DD6" w:rsidP="008C6D16">
      <w:r>
        <w:pict w14:anchorId="5DB05036">
          <v:rect id="_x0000_i1025" style="width:0;height:1.5pt" o:hralign="center" o:hrstd="t" o:hr="t" fillcolor="#a0a0a0" stroked="f"/>
        </w:pict>
      </w:r>
    </w:p>
    <w:p w14:paraId="2E545D7C" w14:textId="77777777" w:rsidR="00A71247" w:rsidRPr="00A71247" w:rsidRDefault="00A71247" w:rsidP="00A71247">
      <w:pPr>
        <w:rPr>
          <w:b/>
          <w:bCs/>
        </w:rPr>
      </w:pPr>
      <w:r w:rsidRPr="00A71247">
        <w:rPr>
          <w:b/>
          <w:bCs/>
        </w:rPr>
        <w:t>Sto let Angelce Dremelj – pričevalke časa in poguma</w:t>
      </w:r>
    </w:p>
    <w:p w14:paraId="75932321" w14:textId="7E491FB0" w:rsidR="00A71247" w:rsidRPr="00A71247" w:rsidRDefault="00A71247" w:rsidP="00A71247">
      <w:r w:rsidRPr="00A71247">
        <w:t>Člani Krajevne organizacije ZB za vrednote NOB Trebnje smo v Domu starejših občanov Trebnje obiskali radoživo stoletnico Angelco Dremelj (rojeno Slak), aktivno udeleženko narodnoosvobodilnega boja. Ob visokem jubileju je bila deležna številnih obiskov in prijetnih praznovanj.</w:t>
      </w:r>
      <w:r w:rsidR="000B64BF">
        <w:t xml:space="preserve"> Obiskala jo je županja občine</w:t>
      </w:r>
      <w:r w:rsidR="00397797">
        <w:t xml:space="preserve"> Mateja Povhe</w:t>
      </w:r>
      <w:r w:rsidR="00941905">
        <w:t xml:space="preserve">, </w:t>
      </w:r>
      <w:r w:rsidR="00941905" w:rsidRPr="00941905">
        <w:t>predsednica trebanjskega območnega združenja Rdečega križa Mojca Mihevc in predsednica krajevne organizacije Rdečega Križa Svetinje Anica Makše</w:t>
      </w:r>
      <w:r w:rsidR="00941905">
        <w:t>, ter seveda tudi številni znanci in prijatelji</w:t>
      </w:r>
    </w:p>
    <w:p w14:paraId="28B794F6" w14:textId="77777777" w:rsidR="00A71247" w:rsidRPr="00A71247" w:rsidRDefault="00A71247" w:rsidP="00A71247">
      <w:r w:rsidRPr="00A71247">
        <w:t>Angelca je kljub častitljivim letom še vedno bistra, vitalna in izjemno dobrega spomina. Je prijetna sogovornica in pripovedovalka, ki z živimi besedami ohranja spomine na težke, a pomembne čase naše zgodovine.</w:t>
      </w:r>
    </w:p>
    <w:p w14:paraId="25DA7178" w14:textId="77777777" w:rsidR="00A71247" w:rsidRPr="00A71247" w:rsidRDefault="00A71247" w:rsidP="00A71247">
      <w:r w:rsidRPr="00A71247">
        <w:t>V njeno mladost je globoko zarezala druga svetovna vojna. Odraščala je v Rdečem Kalu pod vinorodnim Šmavrom v občini Trebnje, v veliki in med seboj tesno povezani družini. Leta 1942 je njen brat Lojze, nosilec partizanske spomenice, odšel v partizane. Zatem se je tudi Angelca skupaj z družino vključila v ilegalni odpor proti okupatorju. Leta 1944 je družino doletela huda tragedija – pod streli so izgubili mamo, zato so bili primorani zapustiti domačijo in delovati povsem ilegalno.</w:t>
      </w:r>
    </w:p>
    <w:p w14:paraId="483FC2BD" w14:textId="77777777" w:rsidR="00A71247" w:rsidRPr="00A71247" w:rsidRDefault="00A71247" w:rsidP="00A71247">
      <w:r w:rsidRPr="00A71247">
        <w:t>Med vojno je delovala v rajonu Dobrnič kot mlada aktivistka in opravljala različne naloge. Proti koncu vojne je bila kot terenka v spopadu v Lipovcu pri Ajdovcu ranjena v nogo. Nemočna je dva dni obležala skrita, dokler je niso našli in jo z vozom odpeljali v Kočevski rog, kjer se je zdravila v partizanski bolnišnici Vinica in tam dočakala konec vojne.</w:t>
      </w:r>
    </w:p>
    <w:p w14:paraId="511EA4B3" w14:textId="77777777" w:rsidR="00A71247" w:rsidRPr="00A71247" w:rsidRDefault="00A71247" w:rsidP="00A71247">
      <w:r w:rsidRPr="00A71247">
        <w:t>Po osvoboditvi se je vključila v mladinske delovne brigade, pomagala pri njihovi organizaciji in aktivno sodelovala pri obnovi domovine. Njena prva delovna brigada je delovala na progi Brčko–Banovići. Po vrnitvi z delovnih akcij je spoznala moža, s katerim sta si ustvarila družino. Rodili sta se jima hčerki Zdenka in Jožica.</w:t>
      </w:r>
    </w:p>
    <w:p w14:paraId="1FA15147" w14:textId="77777777" w:rsidR="00A71247" w:rsidRPr="00A71247" w:rsidRDefault="00A71247" w:rsidP="00A71247">
      <w:r w:rsidRPr="00A71247">
        <w:t>Nekaj časa so živeli v Ljubljani, kjer je Angelca delala na sekretariatu za notranje zadeve. Zaradi posledic vojne je pozneje hudo zbolela in se upokojila. V rodnem Rdečem Kalu je nato skrbela za očeta in skupaj z možem obdelovala domačo zemljo. Ves čas je ostala dejavna na različnih družbenih in socialnih področjih.</w:t>
      </w:r>
    </w:p>
    <w:p w14:paraId="0AB7DA00" w14:textId="77777777" w:rsidR="00A71247" w:rsidRPr="00A71247" w:rsidRDefault="00A71247" w:rsidP="00A71247">
      <w:r w:rsidRPr="00A71247">
        <w:t>Življenje ji ni prizanašalo z bolečimi preizkušnjami. Pred dobrimi tremi desetletji je izgubila moža, kasneje pa jo je močno prizadela tudi smrt hčerke Zdenke. Kljub temu ohranja vedrino in življenjsko modrost. Kot sama pravi: treba je iti naprej. Čeprav sedaj živi v domu v Trebnjem, občasno še vedno obiskuje svoje potomce v Rdečem Kalu.</w:t>
      </w:r>
    </w:p>
    <w:p w14:paraId="4A32F73C" w14:textId="77777777" w:rsidR="00A71247" w:rsidRPr="00F17D1E" w:rsidRDefault="00A71247" w:rsidP="00A71247">
      <w:pPr>
        <w:rPr>
          <w:b/>
          <w:bCs/>
        </w:rPr>
      </w:pPr>
      <w:r w:rsidRPr="00F17D1E">
        <w:rPr>
          <w:b/>
          <w:bCs/>
        </w:rPr>
        <w:t>Ob njenem visokem jubileju ji člani Krajevne organizacije ZB za vrednote NOB Trebnje izrekamo iskreno zahvalo za vse njeno delo ter ji ob tem jubileju želimo še veliko zdravja, miru in toplih trenutkov v krogu najbližjih.</w:t>
      </w:r>
    </w:p>
    <w:p w14:paraId="53062A56" w14:textId="6F745A12" w:rsidR="009238C6" w:rsidRPr="00A71247" w:rsidRDefault="009238C6" w:rsidP="008C6D16"/>
    <w:sectPr w:rsidR="009238C6" w:rsidRPr="00A71247" w:rsidSect="00960742">
      <w:pgSz w:w="11906" w:h="16838"/>
      <w:pgMar w:top="1134" w:right="1077" w:bottom="1440"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8C6"/>
    <w:rsid w:val="00050652"/>
    <w:rsid w:val="000B64BF"/>
    <w:rsid w:val="00121493"/>
    <w:rsid w:val="00123366"/>
    <w:rsid w:val="001A1776"/>
    <w:rsid w:val="00250D73"/>
    <w:rsid w:val="002728FD"/>
    <w:rsid w:val="00397797"/>
    <w:rsid w:val="00444092"/>
    <w:rsid w:val="00561DD6"/>
    <w:rsid w:val="00567BC2"/>
    <w:rsid w:val="00570BC8"/>
    <w:rsid w:val="005920C3"/>
    <w:rsid w:val="006119E6"/>
    <w:rsid w:val="00647E63"/>
    <w:rsid w:val="00673A64"/>
    <w:rsid w:val="00677FC8"/>
    <w:rsid w:val="006979EB"/>
    <w:rsid w:val="00855EFD"/>
    <w:rsid w:val="0089434F"/>
    <w:rsid w:val="008C6D16"/>
    <w:rsid w:val="008D49E4"/>
    <w:rsid w:val="009111A7"/>
    <w:rsid w:val="009238C6"/>
    <w:rsid w:val="00941905"/>
    <w:rsid w:val="00960742"/>
    <w:rsid w:val="00962DF1"/>
    <w:rsid w:val="00981064"/>
    <w:rsid w:val="00A4299E"/>
    <w:rsid w:val="00A71247"/>
    <w:rsid w:val="00BA727C"/>
    <w:rsid w:val="00C40363"/>
    <w:rsid w:val="00C7520B"/>
    <w:rsid w:val="00CA2B2E"/>
    <w:rsid w:val="00D13E49"/>
    <w:rsid w:val="00D92001"/>
    <w:rsid w:val="00DF340B"/>
    <w:rsid w:val="00E46A43"/>
    <w:rsid w:val="00E508A3"/>
    <w:rsid w:val="00F17D1E"/>
    <w:rsid w:val="00F54F28"/>
    <w:rsid w:val="00F62312"/>
    <w:rsid w:val="00FF7BF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501DB"/>
  <w15:chartTrackingRefBased/>
  <w15:docId w15:val="{BBB84C00-CE8E-4105-8B64-D9D931AD1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9238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9238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9238C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9238C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slov5">
    <w:name w:val="heading 5"/>
    <w:basedOn w:val="Navaden"/>
    <w:next w:val="Navaden"/>
    <w:link w:val="Naslov5Znak"/>
    <w:uiPriority w:val="9"/>
    <w:semiHidden/>
    <w:unhideWhenUsed/>
    <w:qFormat/>
    <w:rsid w:val="009238C6"/>
    <w:pPr>
      <w:keepNext/>
      <w:keepLines/>
      <w:spacing w:before="80" w:after="40"/>
      <w:outlineLvl w:val="4"/>
    </w:pPr>
    <w:rPr>
      <w:rFonts w:asciiTheme="minorHAnsi" w:eastAsiaTheme="majorEastAsia" w:hAnsiTheme="minorHAnsi" w:cstheme="majorBidi"/>
      <w:color w:val="0F4761" w:themeColor="accent1" w:themeShade="BF"/>
    </w:rPr>
  </w:style>
  <w:style w:type="paragraph" w:styleId="Naslov6">
    <w:name w:val="heading 6"/>
    <w:basedOn w:val="Navaden"/>
    <w:next w:val="Navaden"/>
    <w:link w:val="Naslov6Znak"/>
    <w:uiPriority w:val="9"/>
    <w:semiHidden/>
    <w:unhideWhenUsed/>
    <w:qFormat/>
    <w:rsid w:val="009238C6"/>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slov7">
    <w:name w:val="heading 7"/>
    <w:basedOn w:val="Navaden"/>
    <w:next w:val="Navaden"/>
    <w:link w:val="Naslov7Znak"/>
    <w:uiPriority w:val="9"/>
    <w:semiHidden/>
    <w:unhideWhenUsed/>
    <w:qFormat/>
    <w:rsid w:val="009238C6"/>
    <w:pPr>
      <w:keepNext/>
      <w:keepLines/>
      <w:spacing w:before="40" w:after="0"/>
      <w:outlineLvl w:val="6"/>
    </w:pPr>
    <w:rPr>
      <w:rFonts w:asciiTheme="minorHAnsi" w:eastAsiaTheme="majorEastAsia" w:hAnsiTheme="minorHAnsi" w:cstheme="majorBidi"/>
      <w:color w:val="595959" w:themeColor="text1" w:themeTint="A6"/>
    </w:rPr>
  </w:style>
  <w:style w:type="paragraph" w:styleId="Naslov8">
    <w:name w:val="heading 8"/>
    <w:basedOn w:val="Navaden"/>
    <w:next w:val="Navaden"/>
    <w:link w:val="Naslov8Znak"/>
    <w:uiPriority w:val="9"/>
    <w:semiHidden/>
    <w:unhideWhenUsed/>
    <w:qFormat/>
    <w:rsid w:val="009238C6"/>
    <w:pPr>
      <w:keepNext/>
      <w:keepLines/>
      <w:spacing w:after="0"/>
      <w:outlineLvl w:val="7"/>
    </w:pPr>
    <w:rPr>
      <w:rFonts w:asciiTheme="minorHAnsi" w:eastAsiaTheme="majorEastAsia" w:hAnsiTheme="minorHAnsi" w:cstheme="majorBidi"/>
      <w:i/>
      <w:iCs/>
      <w:color w:val="272727" w:themeColor="text1" w:themeTint="D8"/>
    </w:rPr>
  </w:style>
  <w:style w:type="paragraph" w:styleId="Naslov9">
    <w:name w:val="heading 9"/>
    <w:basedOn w:val="Navaden"/>
    <w:next w:val="Navaden"/>
    <w:link w:val="Naslov9Znak"/>
    <w:uiPriority w:val="9"/>
    <w:semiHidden/>
    <w:unhideWhenUsed/>
    <w:qFormat/>
    <w:rsid w:val="009238C6"/>
    <w:pPr>
      <w:keepNext/>
      <w:keepLines/>
      <w:spacing w:after="0"/>
      <w:outlineLvl w:val="8"/>
    </w:pPr>
    <w:rPr>
      <w:rFonts w:asciiTheme="minorHAnsi" w:eastAsiaTheme="majorEastAsia" w:hAnsiTheme="minorHAnsi"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238C6"/>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9238C6"/>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9238C6"/>
    <w:rPr>
      <w:rFonts w:asciiTheme="minorHAnsi" w:eastAsiaTheme="majorEastAsia" w:hAnsiTheme="minorHAnsi"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9238C6"/>
    <w:rPr>
      <w:rFonts w:asciiTheme="minorHAnsi" w:eastAsiaTheme="majorEastAsia" w:hAnsiTheme="minorHAnsi" w:cstheme="majorBidi"/>
      <w:i/>
      <w:iCs/>
      <w:color w:val="0F4761" w:themeColor="accent1" w:themeShade="BF"/>
    </w:rPr>
  </w:style>
  <w:style w:type="character" w:customStyle="1" w:styleId="Naslov5Znak">
    <w:name w:val="Naslov 5 Znak"/>
    <w:basedOn w:val="Privzetapisavaodstavka"/>
    <w:link w:val="Naslov5"/>
    <w:uiPriority w:val="9"/>
    <w:semiHidden/>
    <w:rsid w:val="009238C6"/>
    <w:rPr>
      <w:rFonts w:asciiTheme="minorHAnsi" w:eastAsiaTheme="majorEastAsia" w:hAnsiTheme="minorHAnsi" w:cstheme="majorBidi"/>
      <w:color w:val="0F4761" w:themeColor="accent1" w:themeShade="BF"/>
    </w:rPr>
  </w:style>
  <w:style w:type="character" w:customStyle="1" w:styleId="Naslov6Znak">
    <w:name w:val="Naslov 6 Znak"/>
    <w:basedOn w:val="Privzetapisavaodstavka"/>
    <w:link w:val="Naslov6"/>
    <w:uiPriority w:val="9"/>
    <w:semiHidden/>
    <w:rsid w:val="009238C6"/>
    <w:rPr>
      <w:rFonts w:asciiTheme="minorHAnsi" w:eastAsiaTheme="majorEastAsia" w:hAnsiTheme="minorHAnsi" w:cstheme="majorBidi"/>
      <w:i/>
      <w:iCs/>
      <w:color w:val="595959" w:themeColor="text1" w:themeTint="A6"/>
    </w:rPr>
  </w:style>
  <w:style w:type="character" w:customStyle="1" w:styleId="Naslov7Znak">
    <w:name w:val="Naslov 7 Znak"/>
    <w:basedOn w:val="Privzetapisavaodstavka"/>
    <w:link w:val="Naslov7"/>
    <w:uiPriority w:val="9"/>
    <w:semiHidden/>
    <w:rsid w:val="009238C6"/>
    <w:rPr>
      <w:rFonts w:asciiTheme="minorHAnsi" w:eastAsiaTheme="majorEastAsia" w:hAnsiTheme="minorHAnsi" w:cstheme="majorBidi"/>
      <w:color w:val="595959" w:themeColor="text1" w:themeTint="A6"/>
    </w:rPr>
  </w:style>
  <w:style w:type="character" w:customStyle="1" w:styleId="Naslov8Znak">
    <w:name w:val="Naslov 8 Znak"/>
    <w:basedOn w:val="Privzetapisavaodstavka"/>
    <w:link w:val="Naslov8"/>
    <w:uiPriority w:val="9"/>
    <w:semiHidden/>
    <w:rsid w:val="009238C6"/>
    <w:rPr>
      <w:rFonts w:asciiTheme="minorHAnsi" w:eastAsiaTheme="majorEastAsia" w:hAnsiTheme="minorHAnsi" w:cstheme="majorBidi"/>
      <w:i/>
      <w:iCs/>
      <w:color w:val="272727" w:themeColor="text1" w:themeTint="D8"/>
    </w:rPr>
  </w:style>
  <w:style w:type="character" w:customStyle="1" w:styleId="Naslov9Znak">
    <w:name w:val="Naslov 9 Znak"/>
    <w:basedOn w:val="Privzetapisavaodstavka"/>
    <w:link w:val="Naslov9"/>
    <w:uiPriority w:val="9"/>
    <w:semiHidden/>
    <w:rsid w:val="009238C6"/>
    <w:rPr>
      <w:rFonts w:asciiTheme="minorHAnsi" w:eastAsiaTheme="majorEastAsia" w:hAnsiTheme="minorHAnsi" w:cstheme="majorBidi"/>
      <w:color w:val="272727" w:themeColor="text1" w:themeTint="D8"/>
    </w:rPr>
  </w:style>
  <w:style w:type="paragraph" w:styleId="Naslov">
    <w:name w:val="Title"/>
    <w:basedOn w:val="Navaden"/>
    <w:next w:val="Navaden"/>
    <w:link w:val="NaslovZnak"/>
    <w:uiPriority w:val="10"/>
    <w:qFormat/>
    <w:rsid w:val="009238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238C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9238C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9238C6"/>
    <w:rPr>
      <w:rFonts w:asciiTheme="minorHAnsi" w:eastAsiaTheme="majorEastAsia" w:hAnsiTheme="minorHAnsi" w:cstheme="majorBidi"/>
      <w:color w:val="595959" w:themeColor="text1" w:themeTint="A6"/>
      <w:spacing w:val="15"/>
      <w:sz w:val="28"/>
      <w:szCs w:val="28"/>
    </w:rPr>
  </w:style>
  <w:style w:type="paragraph" w:styleId="Citat">
    <w:name w:val="Quote"/>
    <w:basedOn w:val="Navaden"/>
    <w:next w:val="Navaden"/>
    <w:link w:val="CitatZnak"/>
    <w:uiPriority w:val="29"/>
    <w:qFormat/>
    <w:rsid w:val="009238C6"/>
    <w:pPr>
      <w:spacing w:before="160"/>
      <w:jc w:val="center"/>
    </w:pPr>
    <w:rPr>
      <w:i/>
      <w:iCs/>
      <w:color w:val="404040" w:themeColor="text1" w:themeTint="BF"/>
    </w:rPr>
  </w:style>
  <w:style w:type="character" w:customStyle="1" w:styleId="CitatZnak">
    <w:name w:val="Citat Znak"/>
    <w:basedOn w:val="Privzetapisavaodstavka"/>
    <w:link w:val="Citat"/>
    <w:uiPriority w:val="29"/>
    <w:rsid w:val="009238C6"/>
    <w:rPr>
      <w:i/>
      <w:iCs/>
      <w:color w:val="404040" w:themeColor="text1" w:themeTint="BF"/>
    </w:rPr>
  </w:style>
  <w:style w:type="paragraph" w:styleId="Odstavekseznama">
    <w:name w:val="List Paragraph"/>
    <w:basedOn w:val="Navaden"/>
    <w:uiPriority w:val="34"/>
    <w:qFormat/>
    <w:rsid w:val="009238C6"/>
    <w:pPr>
      <w:ind w:left="720"/>
      <w:contextualSpacing/>
    </w:pPr>
  </w:style>
  <w:style w:type="character" w:styleId="Intenzivenpoudarek">
    <w:name w:val="Intense Emphasis"/>
    <w:basedOn w:val="Privzetapisavaodstavka"/>
    <w:uiPriority w:val="21"/>
    <w:qFormat/>
    <w:rsid w:val="009238C6"/>
    <w:rPr>
      <w:i/>
      <w:iCs/>
      <w:color w:val="0F4761" w:themeColor="accent1" w:themeShade="BF"/>
    </w:rPr>
  </w:style>
  <w:style w:type="paragraph" w:styleId="Intenzivencitat">
    <w:name w:val="Intense Quote"/>
    <w:basedOn w:val="Navaden"/>
    <w:next w:val="Navaden"/>
    <w:link w:val="IntenzivencitatZnak"/>
    <w:uiPriority w:val="30"/>
    <w:qFormat/>
    <w:rsid w:val="009238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9238C6"/>
    <w:rPr>
      <w:i/>
      <w:iCs/>
      <w:color w:val="0F4761" w:themeColor="accent1" w:themeShade="BF"/>
    </w:rPr>
  </w:style>
  <w:style w:type="character" w:styleId="Intenzivensklic">
    <w:name w:val="Intense Reference"/>
    <w:basedOn w:val="Privzetapisavaodstavka"/>
    <w:uiPriority w:val="32"/>
    <w:qFormat/>
    <w:rsid w:val="009238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9A71A8E-9AF0-4A19-BDDE-36FE3D1B5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421</Words>
  <Characters>2406</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Brane Praznik</dc:creator>
  <cp:keywords/>
  <dc:description/>
  <cp:lastModifiedBy>Boštjan Sladič</cp:lastModifiedBy>
  <cp:revision>2</cp:revision>
  <cp:lastPrinted>2026-04-15T06:30:00Z</cp:lastPrinted>
  <dcterms:created xsi:type="dcterms:W3CDTF">2026-04-17T12:53:00Z</dcterms:created>
  <dcterms:modified xsi:type="dcterms:W3CDTF">2026-04-17T12:53:00Z</dcterms:modified>
</cp:coreProperties>
</file>